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B8CC" w14:textId="77777777" w:rsidR="003F1767" w:rsidRDefault="003F1767" w:rsidP="00967FD8">
      <w:pPr>
        <w:pStyle w:val="NormaleWeb"/>
        <w:jc w:val="center"/>
        <w:rPr>
          <w:rStyle w:val="Enfasigrassetto"/>
        </w:rPr>
      </w:pPr>
    </w:p>
    <w:p w14:paraId="7AB9297F" w14:textId="77777777" w:rsidR="007A5203" w:rsidRDefault="007A5203" w:rsidP="007A5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INTEGRAZIONE SOCIOSANITARIA: FEDERSANITA’ TRACCIA LA ROTTA, </w:t>
      </w:r>
    </w:p>
    <w:p w14:paraId="0BBBB41E" w14:textId="57874043" w:rsidR="00F5729D" w:rsidRDefault="007A5203" w:rsidP="007A5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UN </w:t>
      </w:r>
      <w:r w:rsidRPr="007A52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SISTEMA PIÙ VICINO ALLE PERSONE E AI TERRITORI</w:t>
      </w:r>
    </w:p>
    <w:p w14:paraId="4E6E58E5" w14:textId="730056ED" w:rsidR="00F5729D" w:rsidRPr="007A5203" w:rsidRDefault="007A5203" w:rsidP="007A5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A520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Concluso l’evento che ha celebrato il Trentennale dell’associazione che riunisce Aziende Sanitarie e Comuni. Il Presidente d’Alba: “</w:t>
      </w:r>
      <w:r w:rsidRPr="007A520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Parlare di sanità del futuro significa cambiare linguaggio, raccontando una rete per la salute capace di evolvere e includere</w:t>
      </w:r>
      <w:r w:rsidRPr="007A520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</w:p>
    <w:p w14:paraId="738E31CB" w14:textId="77777777" w:rsidR="00F5729D" w:rsidRDefault="00F5729D" w:rsidP="00F572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0C98CE8" w14:textId="0A68DA5F" w:rsidR="004645AB" w:rsidRDefault="004645AB" w:rsidP="00F572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45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Roma,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21 ottobre 2025 </w:t>
      </w:r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proofErr w:type="spellStart"/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Federsanità</w:t>
      </w:r>
      <w:proofErr w:type="spellEnd"/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guarda al futuro del sistema sanitario e sociosanitario italiano con una visione ambiziosa e innovativa, </w:t>
      </w:r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</w:t>
      </w:r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ttraverso un percorso di riflessione strategica e di futures thinking</w:t>
      </w:r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che </w:t>
      </w:r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guideranno</w:t>
      </w:r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 nei prossimi anni,</w:t>
      </w:r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l’evoluzione del sistema verso una sanità più equa, sostenibile e centrata sulla persona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Così il </w:t>
      </w:r>
      <w:r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Presidente di </w:t>
      </w:r>
      <w:proofErr w:type="spellStart"/>
      <w:r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Federsanità</w:t>
      </w:r>
      <w:proofErr w:type="spellEnd"/>
      <w:r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Fabrizio d’Alba nelle conclusioni della due giorni per la celebrazione del Trentennale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Confederazione che si è svolto a Roma</w:t>
      </w:r>
      <w:r w:rsidR="00F5729D">
        <w:rPr>
          <w:rFonts w:ascii="Times New Roman" w:eastAsia="Times New Roman" w:hAnsi="Times New Roman" w:cs="Times New Roman"/>
          <w:sz w:val="24"/>
          <w:szCs w:val="24"/>
          <w:lang w:eastAsia="it-IT"/>
        </w:rPr>
        <w:t>, il 20 e 21 ottobre,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le Corsie Sistine di Borgo Santo Spirito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F2F70C0" w14:textId="65F1D8E0" w:rsidR="004645AB" w:rsidRPr="004645AB" w:rsidRDefault="004645AB" w:rsidP="00F572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L’evento </w:t>
      </w:r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coinvolto rappresentanti istituzionali,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enti locali e direzioni strategiche di Asl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>professionisti del settore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accademici, </w:t>
      </w:r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>partner tecnologici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stakeholders</w:t>
      </w:r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l’obiettivo di definire </w:t>
      </w:r>
      <w:r w:rsidRPr="004645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una roadmap condivisa per il futuro</w:t>
      </w:r>
      <w:r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che sia un </w:t>
      </w:r>
      <w:r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cammino di </w:t>
      </w:r>
      <w:r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trasformazione e </w:t>
      </w:r>
      <w:r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cambiamento</w:t>
      </w:r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Al centro della visione emergono i valori fondanti di </w:t>
      </w:r>
      <w:proofErr w:type="spellStart"/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>Federsanità</w:t>
      </w:r>
      <w:proofErr w:type="spellEnd"/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>: proattività, partecipazione, innovazione, centralità della persona, equità di accesso e prossimità.</w:t>
      </w:r>
    </w:p>
    <w:p w14:paraId="1B291064" w14:textId="201E4411" w:rsidR="00F85276" w:rsidRPr="00F5729D" w:rsidRDefault="004645AB" w:rsidP="00F5729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“Vogliamo costruire un sistema </w:t>
      </w:r>
      <w:r w:rsidR="007E4BA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di azioni condiviso per il futuro del Ssn </w:t>
      </w:r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che sia davvero di tutti e per tutti </w:t>
      </w:r>
      <w:r w:rsidRPr="004645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– </w:t>
      </w:r>
      <w:r w:rsidR="007E4BA6"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ha </w:t>
      </w:r>
      <w:r w:rsidRPr="004645A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sottolinea</w:t>
      </w:r>
      <w:r w:rsidR="007E4BA6"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 il Presidente d’Alba -</w:t>
      </w:r>
      <w:r w:rsidR="007E4BA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capace di unire competenze e comunità in un </w:t>
      </w:r>
      <w:r w:rsidR="007E4BA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nuovo </w:t>
      </w:r>
      <w:r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sistema integrato e partecipato</w:t>
      </w:r>
      <w:r w:rsidR="007E4BA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. </w:t>
      </w:r>
      <w:r w:rsidR="007E4BA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Parlare di sanità del futuro significa cambiare linguaggio</w:t>
      </w:r>
      <w:r w:rsidR="00F8527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, </w:t>
      </w:r>
      <w:r w:rsidR="007E4BA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raccontando una </w:t>
      </w:r>
      <w:r w:rsidR="00F8527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rete per la salute</w:t>
      </w:r>
      <w:r w:rsidR="007E4BA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capace di evolvere e includere.</w:t>
      </w:r>
      <w:r w:rsidR="00F8527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7E4BA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Non solo cura, ma anche educazione, prevenzione e comunità: è questa la prospettiva su cui </w:t>
      </w:r>
      <w:r w:rsidR="00F8527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la nostra associazione </w:t>
      </w:r>
      <w:r w:rsidR="007E4BA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intende costruire il proprio impegno per i prossimi </w:t>
      </w:r>
      <w:r w:rsidR="00F8527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anni”</w:t>
      </w:r>
      <w:r w:rsidR="007E4BA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  <w:r w:rsidR="00F85276"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</w:p>
    <w:p w14:paraId="18056C42" w14:textId="0596E175" w:rsidR="004645AB" w:rsidRPr="004645AB" w:rsidRDefault="004645AB" w:rsidP="00F572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>La roadmap</w:t>
      </w:r>
      <w:r w:rsidR="00F85276">
        <w:rPr>
          <w:rFonts w:ascii="Times New Roman" w:eastAsia="Times New Roman" w:hAnsi="Times New Roman" w:cs="Times New Roman"/>
          <w:sz w:val="24"/>
          <w:szCs w:val="24"/>
          <w:lang w:eastAsia="it-IT"/>
        </w:rPr>
        <w:t>, emersa dai Tavoli di lavoro tematici che si sono svolti nel corso della due giorni,</w:t>
      </w:r>
      <w:r w:rsidR="00F85276" w:rsidRPr="00F852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chiara</w:t>
      </w:r>
      <w:r w:rsidRPr="004645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="00F85276"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Federsanità</w:t>
      </w:r>
      <w:proofErr w:type="spellEnd"/>
      <w:r w:rsidR="00F85276"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guarda al futuro attraverso un percorso concreto</w:t>
      </w:r>
      <w:r w:rsidR="00F85276" w:rsidRPr="00F852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parte dalla semplificazione dell’accesso ai servizi</w:t>
      </w:r>
      <w:r w:rsidR="00F852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</w:t>
      </w:r>
      <w:r w:rsidR="00F85276" w:rsidRPr="00F85276">
        <w:rPr>
          <w:rFonts w:ascii="Times New Roman" w:eastAsia="Times New Roman" w:hAnsi="Times New Roman" w:cs="Times New Roman"/>
          <w:sz w:val="24"/>
          <w:szCs w:val="24"/>
          <w:lang w:eastAsia="it-IT"/>
        </w:rPr>
        <w:t>educa</w:t>
      </w:r>
      <w:r w:rsidR="00F852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zione e </w:t>
      </w:r>
      <w:r w:rsidR="00F85276" w:rsidRPr="00F85276">
        <w:rPr>
          <w:rFonts w:ascii="Times New Roman" w:eastAsia="Times New Roman" w:hAnsi="Times New Roman" w:cs="Times New Roman"/>
          <w:sz w:val="24"/>
          <w:szCs w:val="24"/>
          <w:lang w:eastAsia="it-IT"/>
        </w:rPr>
        <w:t>sensibilizz</w:t>
      </w:r>
      <w:r w:rsidR="00F852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azione dei </w:t>
      </w:r>
      <w:r w:rsidR="00F85276" w:rsidRPr="00F852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cittadini, a partire dalle scuole, per diffondere una cultura della salute e della prevenzione. L’attenzione si estende alla qualità dei dati, con una raccolta integrata e affidabile delle informazioni sanitarie e sociali, fino alla costruzione di una governance unitaria tra sistema sanitario e sociale. Il tutto sostenuto da un impegno costante per la trasparenza e la </w:t>
      </w:r>
      <w:r w:rsidR="00F85276"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condivisione delle migliori pratiche</w:t>
      </w:r>
      <w:r w:rsidR="00F5729D"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affinché possano diventare modelli diffusi</w:t>
      </w:r>
      <w:r w:rsidR="00F85276" w:rsidRPr="00F85276">
        <w:rPr>
          <w:rFonts w:ascii="Times New Roman" w:eastAsia="Times New Roman" w:hAnsi="Times New Roman" w:cs="Times New Roman"/>
          <w:sz w:val="24"/>
          <w:szCs w:val="24"/>
          <w:lang w:eastAsia="it-IT"/>
        </w:rPr>
        <w:t>, fondamentali per rafforzare la fiducia dei cittadini nei servizi pubblici.</w:t>
      </w:r>
    </w:p>
    <w:p w14:paraId="41BD0CA5" w14:textId="7D188C0C" w:rsidR="004645AB" w:rsidRPr="004645AB" w:rsidRDefault="00F5729D" w:rsidP="00F572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</w:t>
      </w:r>
      <w:r w:rsidR="004645AB"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Il futuro di </w:t>
      </w:r>
      <w:proofErr w:type="spellStart"/>
      <w:r w:rsidR="004645AB"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Federsanità</w:t>
      </w:r>
      <w:proofErr w:type="spellEnd"/>
      <w:r w:rsidR="004645AB"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F57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– ha concluso il Presidente -</w:t>
      </w:r>
      <w:r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4645AB"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passa anche attraverso partnership </w:t>
      </w:r>
      <w:r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e reti di collaborazione orientate al risultato di salute per le comunità. </w:t>
      </w:r>
      <w:r w:rsidR="004645AB"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trasferimento di competenze, la standardizzazione delle buone pratiche e l’allineamento tra comunicazione, formazione e governance saranno gli elementi chiave per realizzare una trasformazione sistemica e partecipata</w:t>
      </w:r>
      <w:r w:rsidRPr="00F57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="004645AB" w:rsidRPr="004645A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</w:p>
    <w:p w14:paraId="3727D09C" w14:textId="0D7AC724" w:rsidR="003F1767" w:rsidRDefault="003F1767" w:rsidP="004D58FA">
      <w:pPr>
        <w:pStyle w:val="NormaleWeb"/>
        <w:jc w:val="both"/>
      </w:pPr>
    </w:p>
    <w:p w14:paraId="1E0E3CEF" w14:textId="78C9C67B" w:rsidR="003F1767" w:rsidRPr="003F1767" w:rsidRDefault="003F1767" w:rsidP="004D58FA">
      <w:pPr>
        <w:pStyle w:val="NormaleWeb"/>
        <w:jc w:val="both"/>
        <w:rPr>
          <w:i/>
          <w:iCs/>
        </w:rPr>
      </w:pPr>
      <w:r w:rsidRPr="003F1767">
        <w:rPr>
          <w:i/>
          <w:iCs/>
        </w:rPr>
        <w:t xml:space="preserve">Ufficio stampa: Teresa Bonacci, </w:t>
      </w:r>
      <w:hyperlink r:id="rId7" w:history="1">
        <w:r w:rsidRPr="003F1767">
          <w:rPr>
            <w:rStyle w:val="Collegamentoipertestuale"/>
            <w:i/>
            <w:iCs/>
          </w:rPr>
          <w:t>bonacci@federsanita.it</w:t>
        </w:r>
      </w:hyperlink>
      <w:r w:rsidRPr="003F1767">
        <w:rPr>
          <w:i/>
          <w:iCs/>
        </w:rPr>
        <w:t>, 335 1756166</w:t>
      </w:r>
    </w:p>
    <w:sectPr w:rsidR="003F1767" w:rsidRPr="003F176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FD0E" w14:textId="77777777" w:rsidR="001679BC" w:rsidRDefault="001679BC" w:rsidP="00D4237C">
      <w:pPr>
        <w:spacing w:after="0" w:line="240" w:lineRule="auto"/>
      </w:pPr>
      <w:r>
        <w:separator/>
      </w:r>
    </w:p>
  </w:endnote>
  <w:endnote w:type="continuationSeparator" w:id="0">
    <w:p w14:paraId="6C5FF34F" w14:textId="77777777" w:rsidR="001679BC" w:rsidRDefault="001679BC" w:rsidP="00D4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0A75" w14:textId="77777777" w:rsidR="001679BC" w:rsidRDefault="001679BC" w:rsidP="00D4237C">
      <w:pPr>
        <w:spacing w:after="0" w:line="240" w:lineRule="auto"/>
      </w:pPr>
      <w:r>
        <w:separator/>
      </w:r>
    </w:p>
  </w:footnote>
  <w:footnote w:type="continuationSeparator" w:id="0">
    <w:p w14:paraId="72ABCBD0" w14:textId="77777777" w:rsidR="001679BC" w:rsidRDefault="001679BC" w:rsidP="00D4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852B" w14:textId="4EEFA042" w:rsidR="00D4237C" w:rsidRDefault="00C52825" w:rsidP="003F1767">
    <w:pPr>
      <w:pStyle w:val="Intestazione"/>
      <w:jc w:val="center"/>
    </w:pPr>
    <w:r>
      <w:rPr>
        <w:noProof/>
      </w:rPr>
      <w:drawing>
        <wp:inline distT="0" distB="0" distL="0" distR="0" wp14:anchorId="59E3D067" wp14:editId="0FEAE6EE">
          <wp:extent cx="1401581" cy="812590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99" t="10222" r="31043" b="67550"/>
                  <a:stretch/>
                </pic:blipFill>
                <pic:spPr bwMode="auto">
                  <a:xfrm>
                    <a:off x="0" y="0"/>
                    <a:ext cx="1434794" cy="8318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25B15"/>
    <w:multiLevelType w:val="multilevel"/>
    <w:tmpl w:val="0F3A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B61A4"/>
    <w:multiLevelType w:val="multilevel"/>
    <w:tmpl w:val="28A6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80"/>
    <w:rsid w:val="00140D80"/>
    <w:rsid w:val="00161208"/>
    <w:rsid w:val="001679BC"/>
    <w:rsid w:val="002D147C"/>
    <w:rsid w:val="00337D36"/>
    <w:rsid w:val="003D28E6"/>
    <w:rsid w:val="003F1767"/>
    <w:rsid w:val="00410B6A"/>
    <w:rsid w:val="004645AB"/>
    <w:rsid w:val="004A6EB1"/>
    <w:rsid w:val="004D58FA"/>
    <w:rsid w:val="006A053C"/>
    <w:rsid w:val="006E2BD7"/>
    <w:rsid w:val="00702CA4"/>
    <w:rsid w:val="007A1216"/>
    <w:rsid w:val="007A5203"/>
    <w:rsid w:val="007A5DA1"/>
    <w:rsid w:val="007E4BA6"/>
    <w:rsid w:val="009126CA"/>
    <w:rsid w:val="00967FD8"/>
    <w:rsid w:val="0098519B"/>
    <w:rsid w:val="009C23C0"/>
    <w:rsid w:val="00A82F13"/>
    <w:rsid w:val="00B8542D"/>
    <w:rsid w:val="00B904F1"/>
    <w:rsid w:val="00C0089A"/>
    <w:rsid w:val="00C52825"/>
    <w:rsid w:val="00C85D7F"/>
    <w:rsid w:val="00CA43EE"/>
    <w:rsid w:val="00D21FFE"/>
    <w:rsid w:val="00D4237C"/>
    <w:rsid w:val="00D52D8B"/>
    <w:rsid w:val="00E56FB5"/>
    <w:rsid w:val="00EC09C1"/>
    <w:rsid w:val="00F5729D"/>
    <w:rsid w:val="00F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E28F"/>
  <w15:chartTrackingRefBased/>
  <w15:docId w15:val="{A79F9CBD-0106-476E-B94E-B4BC0373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64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6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67FD8"/>
    <w:rPr>
      <w:b/>
      <w:bCs/>
    </w:rPr>
  </w:style>
  <w:style w:type="character" w:styleId="Enfasicorsivo">
    <w:name w:val="Emphasis"/>
    <w:basedOn w:val="Carpredefinitoparagrafo"/>
    <w:uiPriority w:val="20"/>
    <w:qFormat/>
    <w:rsid w:val="00967FD8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42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237C"/>
  </w:style>
  <w:style w:type="paragraph" w:styleId="Pidipagina">
    <w:name w:val="footer"/>
    <w:basedOn w:val="Normale"/>
    <w:link w:val="PidipaginaCarattere"/>
    <w:uiPriority w:val="99"/>
    <w:unhideWhenUsed/>
    <w:rsid w:val="00D42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237C"/>
  </w:style>
  <w:style w:type="character" w:styleId="Collegamentoipertestuale">
    <w:name w:val="Hyperlink"/>
    <w:basedOn w:val="Carpredefinitoparagrafo"/>
    <w:uiPriority w:val="99"/>
    <w:unhideWhenUsed/>
    <w:rsid w:val="003F17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176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45A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6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nacci@federsani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TESTA</dc:creator>
  <cp:keywords/>
  <dc:description/>
  <cp:lastModifiedBy>GIACOMO TESTA</cp:lastModifiedBy>
  <cp:revision>5</cp:revision>
  <dcterms:created xsi:type="dcterms:W3CDTF">2025-10-21T13:06:00Z</dcterms:created>
  <dcterms:modified xsi:type="dcterms:W3CDTF">2025-10-21T13:50:00Z</dcterms:modified>
</cp:coreProperties>
</file>