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CBC" w:rsidRDefault="00C72CBC" w:rsidP="00D579D9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66FD0AB3" wp14:editId="14905277">
            <wp:extent cx="647700" cy="951844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13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2" cy="9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2A" w:rsidRPr="00E20D06" w:rsidRDefault="00D579D9" w:rsidP="00D579D9">
      <w:pPr>
        <w:jc w:val="center"/>
        <w:rPr>
          <w:b/>
          <w:sz w:val="28"/>
          <w:szCs w:val="28"/>
        </w:rPr>
      </w:pPr>
      <w:r w:rsidRPr="00E20D06">
        <w:rPr>
          <w:b/>
          <w:sz w:val="28"/>
          <w:szCs w:val="28"/>
        </w:rPr>
        <w:t>Comunicato stampa</w:t>
      </w:r>
    </w:p>
    <w:p w:rsidR="00D579D9" w:rsidRPr="00E20D06" w:rsidRDefault="00D579D9" w:rsidP="00D579D9">
      <w:pPr>
        <w:jc w:val="center"/>
        <w:rPr>
          <w:b/>
          <w:sz w:val="32"/>
          <w:szCs w:val="32"/>
        </w:rPr>
      </w:pPr>
      <w:r w:rsidRPr="00E20D06">
        <w:rPr>
          <w:b/>
          <w:sz w:val="32"/>
          <w:szCs w:val="32"/>
        </w:rPr>
        <w:t>ON LINE LA RIVISTA GIURIDICA DI FEDERSANITA’ “IUS ET SALUS”</w:t>
      </w:r>
    </w:p>
    <w:p w:rsidR="00D579D9" w:rsidRPr="00E20D06" w:rsidRDefault="00D579D9" w:rsidP="00D579D9">
      <w:pPr>
        <w:jc w:val="center"/>
        <w:rPr>
          <w:i/>
          <w:sz w:val="24"/>
          <w:szCs w:val="24"/>
        </w:rPr>
      </w:pPr>
      <w:r w:rsidRPr="00E20D06">
        <w:rPr>
          <w:i/>
          <w:sz w:val="24"/>
          <w:szCs w:val="24"/>
        </w:rPr>
        <w:t>Il periodico online di diritto sanitario offre un continuo e costante aggiornamento sia normativo che giurisprudenziale sui temi di interesse per le aziende sanitarie e ospedaliere</w:t>
      </w:r>
    </w:p>
    <w:p w:rsidR="008A402A" w:rsidRPr="00E20D06" w:rsidRDefault="00D579D9" w:rsidP="008A402A">
      <w:pPr>
        <w:jc w:val="both"/>
        <w:rPr>
          <w:sz w:val="24"/>
          <w:szCs w:val="24"/>
        </w:rPr>
      </w:pPr>
      <w:r w:rsidRPr="00E20D06">
        <w:rPr>
          <w:i/>
          <w:sz w:val="24"/>
          <w:szCs w:val="24"/>
        </w:rPr>
        <w:t xml:space="preserve">Roma 28 marzo 2023 </w:t>
      </w:r>
      <w:r w:rsidR="008A402A" w:rsidRPr="00E20D06">
        <w:rPr>
          <w:i/>
          <w:sz w:val="24"/>
          <w:szCs w:val="24"/>
        </w:rPr>
        <w:t>–</w:t>
      </w:r>
      <w:r w:rsidRPr="00E20D06">
        <w:rPr>
          <w:i/>
          <w:sz w:val="24"/>
          <w:szCs w:val="24"/>
        </w:rPr>
        <w:t xml:space="preserve"> </w:t>
      </w:r>
      <w:r w:rsidR="008A402A" w:rsidRPr="00E20D06">
        <w:rPr>
          <w:b/>
          <w:sz w:val="24"/>
          <w:szCs w:val="24"/>
        </w:rPr>
        <w:t>E’ on line la rivista giuridica “</w:t>
      </w:r>
      <w:proofErr w:type="spellStart"/>
      <w:r w:rsidR="008A402A" w:rsidRPr="00E20D06">
        <w:rPr>
          <w:b/>
          <w:sz w:val="24"/>
          <w:szCs w:val="24"/>
        </w:rPr>
        <w:t>Ius</w:t>
      </w:r>
      <w:proofErr w:type="spellEnd"/>
      <w:r w:rsidR="008A402A" w:rsidRPr="00E20D06">
        <w:rPr>
          <w:b/>
          <w:sz w:val="24"/>
          <w:szCs w:val="24"/>
        </w:rPr>
        <w:t xml:space="preserve"> et </w:t>
      </w:r>
      <w:proofErr w:type="spellStart"/>
      <w:r w:rsidR="008A402A" w:rsidRPr="00E20D06">
        <w:rPr>
          <w:b/>
          <w:sz w:val="24"/>
          <w:szCs w:val="24"/>
        </w:rPr>
        <w:t>Salus</w:t>
      </w:r>
      <w:proofErr w:type="spellEnd"/>
      <w:r w:rsidR="008A402A" w:rsidRPr="00E20D06">
        <w:rPr>
          <w:sz w:val="24"/>
          <w:szCs w:val="24"/>
        </w:rPr>
        <w:t xml:space="preserve">”, periodico  di approfondimento e aggiornamento sia normativo che giurisprudenziale sui temi di interesse delle aziende sanitarie e ospedaliere. </w:t>
      </w:r>
    </w:p>
    <w:p w:rsidR="00635BBB" w:rsidRPr="00E20D06" w:rsidRDefault="008A402A" w:rsidP="008A402A">
      <w:pPr>
        <w:jc w:val="both"/>
        <w:rPr>
          <w:sz w:val="24"/>
          <w:szCs w:val="24"/>
        </w:rPr>
      </w:pPr>
      <w:r w:rsidRPr="00E20D06">
        <w:rPr>
          <w:sz w:val="24"/>
          <w:szCs w:val="24"/>
        </w:rPr>
        <w:t xml:space="preserve">“Grazie alla collaborazione con un gruppo di giuristi </w:t>
      </w:r>
      <w:r w:rsidR="00D470A1" w:rsidRPr="00E20D06">
        <w:rPr>
          <w:sz w:val="24"/>
          <w:szCs w:val="24"/>
        </w:rPr>
        <w:t xml:space="preserve">ed avvocati esperti in diritto sanitario </w:t>
      </w:r>
      <w:r w:rsidR="00635BBB" w:rsidRPr="00E20D06">
        <w:rPr>
          <w:b/>
          <w:sz w:val="24"/>
          <w:szCs w:val="24"/>
        </w:rPr>
        <w:t>– ha spiegato Tiziana Frittelli Presidente Nazionale di Federsanità e Dg dell’AO San Giovanni Addolorata di Roma -</w:t>
      </w:r>
      <w:r w:rsidR="00635BBB" w:rsidRPr="00E20D06">
        <w:rPr>
          <w:sz w:val="24"/>
          <w:szCs w:val="24"/>
        </w:rPr>
        <w:t xml:space="preserve"> </w:t>
      </w:r>
      <w:r w:rsidR="00D470A1" w:rsidRPr="00E20D06">
        <w:rPr>
          <w:sz w:val="24"/>
          <w:szCs w:val="24"/>
        </w:rPr>
        <w:t>abbiamo voluto mettere a disposizione delle Direzioni strategiche uno strumento agevole e qualificato di formazione ed informazione, per andare incontro alle esigenze di lavoro e studio di tutti coloro che, a vario titolo, operano nel sistema salute e che attraverso la consultazione della rivista potranno trovare risposte adeguate e mirate nell’ambito di rispettiva competenza</w:t>
      </w:r>
      <w:r w:rsidR="00635BBB" w:rsidRPr="00E20D06">
        <w:rPr>
          <w:sz w:val="24"/>
          <w:szCs w:val="24"/>
        </w:rPr>
        <w:t>”</w:t>
      </w:r>
      <w:r w:rsidR="00D470A1" w:rsidRPr="00E20D06">
        <w:rPr>
          <w:sz w:val="24"/>
          <w:szCs w:val="24"/>
        </w:rPr>
        <w:t>.</w:t>
      </w:r>
      <w:r w:rsidR="00635BBB" w:rsidRPr="00E20D06">
        <w:rPr>
          <w:sz w:val="24"/>
          <w:szCs w:val="24"/>
        </w:rPr>
        <w:t xml:space="preserve"> </w:t>
      </w:r>
    </w:p>
    <w:p w:rsidR="008A402A" w:rsidRPr="00E20D06" w:rsidRDefault="00635BBB" w:rsidP="008A402A">
      <w:pPr>
        <w:jc w:val="both"/>
        <w:rPr>
          <w:sz w:val="24"/>
          <w:szCs w:val="24"/>
        </w:rPr>
      </w:pPr>
      <w:proofErr w:type="spellStart"/>
      <w:r w:rsidRPr="00E20D06">
        <w:rPr>
          <w:b/>
          <w:sz w:val="24"/>
          <w:szCs w:val="24"/>
        </w:rPr>
        <w:t>Ius</w:t>
      </w:r>
      <w:proofErr w:type="spellEnd"/>
      <w:r w:rsidRPr="00E20D06">
        <w:rPr>
          <w:b/>
          <w:sz w:val="24"/>
          <w:szCs w:val="24"/>
        </w:rPr>
        <w:t xml:space="preserve"> et </w:t>
      </w:r>
      <w:proofErr w:type="spellStart"/>
      <w:r w:rsidRPr="00E20D06">
        <w:rPr>
          <w:b/>
          <w:sz w:val="24"/>
          <w:szCs w:val="24"/>
        </w:rPr>
        <w:t>salus</w:t>
      </w:r>
      <w:proofErr w:type="spellEnd"/>
      <w:r w:rsidRPr="00E20D06">
        <w:rPr>
          <w:b/>
          <w:sz w:val="24"/>
          <w:szCs w:val="24"/>
        </w:rPr>
        <w:t xml:space="preserve">, in collaborazione con Federsanità, </w:t>
      </w:r>
      <w:r w:rsidR="00D470A1" w:rsidRPr="00E20D06">
        <w:rPr>
          <w:b/>
          <w:sz w:val="24"/>
          <w:szCs w:val="24"/>
        </w:rPr>
        <w:t xml:space="preserve">si </w:t>
      </w:r>
      <w:r w:rsidR="008A402A" w:rsidRPr="00E20D06">
        <w:rPr>
          <w:b/>
          <w:sz w:val="24"/>
          <w:szCs w:val="24"/>
        </w:rPr>
        <w:t>propone</w:t>
      </w:r>
      <w:r w:rsidR="00D470A1" w:rsidRPr="00E20D06">
        <w:rPr>
          <w:b/>
          <w:sz w:val="24"/>
          <w:szCs w:val="24"/>
        </w:rPr>
        <w:t xml:space="preserve"> </w:t>
      </w:r>
      <w:r w:rsidR="008A402A" w:rsidRPr="00E20D06">
        <w:rPr>
          <w:b/>
          <w:sz w:val="24"/>
          <w:szCs w:val="24"/>
        </w:rPr>
        <w:t>quale punto di riferimento nel panorama divulgativo della cultura giuridica</w:t>
      </w:r>
      <w:r w:rsidR="008A402A" w:rsidRPr="00E20D06">
        <w:rPr>
          <w:sz w:val="24"/>
          <w:szCs w:val="24"/>
        </w:rPr>
        <w:t xml:space="preserve"> e della conoscenza dei sistemi sanitari.</w:t>
      </w:r>
      <w:r w:rsidRPr="00E20D06">
        <w:rPr>
          <w:sz w:val="24"/>
          <w:szCs w:val="24"/>
        </w:rPr>
        <w:t xml:space="preserve"> I destinatari sono, dunque, amministratori pubblici, manager della sanità, professionisti sanitari e, in generale, tutta la filiera di coloro che lavorano nella rete dell’assistenza e della presa in carico della persona, come anche i soggetti del terzo settore (associazioni di volontariato, </w:t>
      </w:r>
      <w:proofErr w:type="spellStart"/>
      <w:r w:rsidRPr="00E20D06">
        <w:rPr>
          <w:sz w:val="24"/>
          <w:szCs w:val="24"/>
        </w:rPr>
        <w:t>onlus</w:t>
      </w:r>
      <w:proofErr w:type="spellEnd"/>
      <w:r w:rsidRPr="00E20D06">
        <w:rPr>
          <w:sz w:val="24"/>
          <w:szCs w:val="24"/>
        </w:rPr>
        <w:t xml:space="preserve">, imprese sociali). </w:t>
      </w:r>
    </w:p>
    <w:p w:rsidR="00635BBB" w:rsidRPr="00E20D06" w:rsidRDefault="00635BBB" w:rsidP="00635BBB">
      <w:pPr>
        <w:jc w:val="both"/>
        <w:rPr>
          <w:sz w:val="24"/>
          <w:szCs w:val="24"/>
        </w:rPr>
      </w:pPr>
      <w:r w:rsidRPr="00E20D06">
        <w:rPr>
          <w:sz w:val="24"/>
          <w:szCs w:val="24"/>
        </w:rPr>
        <w:t xml:space="preserve">“L’iniziativa editoriale </w:t>
      </w:r>
      <w:r w:rsidRPr="00E20D06">
        <w:rPr>
          <w:b/>
          <w:sz w:val="24"/>
          <w:szCs w:val="24"/>
        </w:rPr>
        <w:t xml:space="preserve">– ha detto l’Avv. Vincenza Di Martino Direttore Responsabile della Rivista - </w:t>
      </w:r>
      <w:r w:rsidRPr="00E20D06">
        <w:rPr>
          <w:sz w:val="24"/>
          <w:szCs w:val="24"/>
        </w:rPr>
        <w:t>nasce dall’</w:t>
      </w:r>
      <w:r w:rsidR="007F5F2D" w:rsidRPr="00E20D06">
        <w:rPr>
          <w:sz w:val="24"/>
          <w:szCs w:val="24"/>
        </w:rPr>
        <w:t xml:space="preserve">idea, condivisa con il </w:t>
      </w:r>
      <w:r w:rsidR="007F5F2D" w:rsidRPr="00E20D06">
        <w:rPr>
          <w:b/>
          <w:sz w:val="24"/>
          <w:szCs w:val="24"/>
        </w:rPr>
        <w:t>prof.</w:t>
      </w:r>
      <w:r w:rsidR="007F5F2D" w:rsidRPr="00E20D06">
        <w:rPr>
          <w:sz w:val="24"/>
          <w:szCs w:val="24"/>
        </w:rPr>
        <w:t xml:space="preserve"> </w:t>
      </w:r>
      <w:r w:rsidR="007F5F2D" w:rsidRPr="00E20D06">
        <w:rPr>
          <w:b/>
          <w:sz w:val="24"/>
          <w:szCs w:val="24"/>
        </w:rPr>
        <w:t xml:space="preserve">Guerino </w:t>
      </w:r>
      <w:proofErr w:type="spellStart"/>
      <w:r w:rsidR="007F5F2D" w:rsidRPr="00E20D06">
        <w:rPr>
          <w:b/>
          <w:sz w:val="24"/>
          <w:szCs w:val="24"/>
        </w:rPr>
        <w:t>Fares</w:t>
      </w:r>
      <w:proofErr w:type="spellEnd"/>
      <w:r w:rsidR="007F5F2D" w:rsidRPr="00E20D06">
        <w:rPr>
          <w:b/>
          <w:sz w:val="24"/>
          <w:szCs w:val="24"/>
        </w:rPr>
        <w:t xml:space="preserve"> Direttore Scientifico</w:t>
      </w:r>
      <w:r w:rsidR="007F5F2D" w:rsidRPr="00E20D06">
        <w:rPr>
          <w:sz w:val="24"/>
          <w:szCs w:val="24"/>
        </w:rPr>
        <w:t xml:space="preserve">, </w:t>
      </w:r>
      <w:r w:rsidRPr="00E20D06">
        <w:rPr>
          <w:sz w:val="24"/>
          <w:szCs w:val="24"/>
        </w:rPr>
        <w:t xml:space="preserve"> di poter dar vita ad una periodico che si occupi specificamente della sanità in modo esclusivo e tendenzialmente completo, trattando delle molteplici aree di cui essa si compone: la sfida che abbiamo sentito di assumere con il presente progetto è, pertanto, quella di sollecitare l’interesse anche degli operatori economici e dei professionisti che, a vario titolo contribuiscono al farsi delle dinamiche quotidiane del sistema salute”.</w:t>
      </w:r>
    </w:p>
    <w:p w:rsidR="008A402A" w:rsidRPr="00E20D06" w:rsidRDefault="00635BBB">
      <w:pPr>
        <w:jc w:val="both"/>
        <w:rPr>
          <w:i/>
          <w:sz w:val="24"/>
          <w:szCs w:val="24"/>
        </w:rPr>
      </w:pPr>
      <w:proofErr w:type="spellStart"/>
      <w:r w:rsidRPr="00E20D06">
        <w:rPr>
          <w:sz w:val="24"/>
          <w:szCs w:val="24"/>
        </w:rPr>
        <w:t>Ius</w:t>
      </w:r>
      <w:proofErr w:type="spellEnd"/>
      <w:r w:rsidRPr="00E20D06">
        <w:rPr>
          <w:sz w:val="24"/>
          <w:szCs w:val="24"/>
        </w:rPr>
        <w:t xml:space="preserve"> et </w:t>
      </w:r>
      <w:proofErr w:type="spellStart"/>
      <w:r w:rsidRPr="00E20D06">
        <w:rPr>
          <w:sz w:val="24"/>
          <w:szCs w:val="24"/>
        </w:rPr>
        <w:t>salus</w:t>
      </w:r>
      <w:proofErr w:type="spellEnd"/>
      <w:r w:rsidR="008A402A" w:rsidRPr="00E20D06">
        <w:rPr>
          <w:sz w:val="24"/>
          <w:szCs w:val="24"/>
        </w:rPr>
        <w:t xml:space="preserve"> </w:t>
      </w:r>
      <w:r w:rsidRPr="00E20D06">
        <w:rPr>
          <w:b/>
          <w:sz w:val="24"/>
          <w:szCs w:val="24"/>
        </w:rPr>
        <w:t xml:space="preserve">si può consultare dalla home page del sito istituzionale di Federsanità </w:t>
      </w:r>
      <w:hyperlink r:id="rId5" w:history="1">
        <w:r w:rsidRPr="00E20D06">
          <w:rPr>
            <w:rStyle w:val="Collegamentoipertestuale"/>
            <w:b/>
            <w:sz w:val="24"/>
            <w:szCs w:val="24"/>
          </w:rPr>
          <w:t>www.federsanita.it</w:t>
        </w:r>
      </w:hyperlink>
      <w:r w:rsidRPr="00E20D06">
        <w:rPr>
          <w:b/>
          <w:sz w:val="24"/>
          <w:szCs w:val="24"/>
        </w:rPr>
        <w:t xml:space="preserve"> </w:t>
      </w:r>
      <w:r w:rsidRPr="00E20D06">
        <w:rPr>
          <w:sz w:val="24"/>
          <w:szCs w:val="24"/>
        </w:rPr>
        <w:t xml:space="preserve">e potrà </w:t>
      </w:r>
      <w:r w:rsidR="008A402A" w:rsidRPr="00E20D06">
        <w:rPr>
          <w:sz w:val="24"/>
          <w:szCs w:val="24"/>
        </w:rPr>
        <w:t>essere sfogliato per numero, per area tematica, per argomento o per tipo di contributo, informativo (giurisprudenza) o scientifico (editoriale, dottrina, nota a sentenza, pubblicati per gentile concessione</w:t>
      </w:r>
      <w:r w:rsidRPr="00E20D06">
        <w:rPr>
          <w:sz w:val="24"/>
          <w:szCs w:val="24"/>
        </w:rPr>
        <w:t xml:space="preserve">). Le Aziende sanitarie e ospedaliere associate a Federsanità riceveranno </w:t>
      </w:r>
      <w:r w:rsidRPr="001E0BE0">
        <w:rPr>
          <w:b/>
          <w:sz w:val="24"/>
          <w:szCs w:val="24"/>
        </w:rPr>
        <w:t>ogni mese una newsletter dedicata</w:t>
      </w:r>
      <w:r w:rsidRPr="00E20D06">
        <w:rPr>
          <w:sz w:val="24"/>
          <w:szCs w:val="24"/>
        </w:rPr>
        <w:t xml:space="preserve"> con una selezione delle principali approfondimenti pubblicati nel corso del mese. </w:t>
      </w:r>
      <w:r w:rsidRPr="00E20D06">
        <w:rPr>
          <w:i/>
          <w:sz w:val="24"/>
          <w:szCs w:val="24"/>
        </w:rPr>
        <w:t xml:space="preserve"> </w:t>
      </w:r>
    </w:p>
    <w:sectPr w:rsidR="008A402A" w:rsidRPr="00E20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2C"/>
    <w:rsid w:val="00077FAA"/>
    <w:rsid w:val="001E0BE0"/>
    <w:rsid w:val="002655E1"/>
    <w:rsid w:val="00371640"/>
    <w:rsid w:val="00635BBB"/>
    <w:rsid w:val="006427B3"/>
    <w:rsid w:val="00746ECF"/>
    <w:rsid w:val="007C1443"/>
    <w:rsid w:val="007F5F2D"/>
    <w:rsid w:val="008A402A"/>
    <w:rsid w:val="009070A8"/>
    <w:rsid w:val="009A62F7"/>
    <w:rsid w:val="00A50729"/>
    <w:rsid w:val="00BE6F2C"/>
    <w:rsid w:val="00C72CBC"/>
    <w:rsid w:val="00CB4D59"/>
    <w:rsid w:val="00CF78EC"/>
    <w:rsid w:val="00D470A1"/>
    <w:rsid w:val="00D579D9"/>
    <w:rsid w:val="00E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6EE4-EEBA-6749-92E1-B34EFCF1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B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federsanita.it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Bonacci Teresa</dc:creator>
  <cp:lastModifiedBy>393351756166</cp:lastModifiedBy>
  <cp:revision>2</cp:revision>
  <cp:lastPrinted>2023-03-28T11:33:00Z</cp:lastPrinted>
  <dcterms:created xsi:type="dcterms:W3CDTF">2023-03-28T13:12:00Z</dcterms:created>
  <dcterms:modified xsi:type="dcterms:W3CDTF">2023-03-28T13:12:00Z</dcterms:modified>
</cp:coreProperties>
</file>